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Научные основы проектирования в социальной сфере</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283.1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/Савина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«Научные основы проектирования в социальной сфере»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«Научные основы проектирования в социальной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«Научные основы проектирования в социальной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основные и дополнительные образовательные программы и разрабатывать научно-методическое обеспечение их реализации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содержание  основных  нормативных документов,  необходимых  для проектирования  ОП;  сущность  и методы педагогической диагностики особенностей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сущность  педагогического  проектирования;  структуру образовательной программы и требования к ней; виды и функции научно-методического  обеспечения современного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учитывать  различные  контексты,  в  которых протекают  процессы обучения,  воспитания  и  социализации  при проектировании  ООП;  использовать методы  педагогической диагностики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проектную  деятельность  по разработке  ОП; проектировать  отдельные  структурные компоненты ООП</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опытом выявления различных контекстов, в которых  протекают процессы  обучения,  воспитания  и социализации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опытом  использования  методов  диагностики особенностей  учащихся в  практике;  способами  проектной деятельности  в  образовании;  опытом  участия  в проектировании ООП</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основы  применения образовательных технологий (в том числе в условиях инклюзивного образовательного процесса), необходимых для адресной работы с различными  категориями обучающихся  в том числе с особыми образовательными потребностями</w:t>
            </w:r>
          </w:p>
        </w:tc>
      </w:tr>
      <w:tr>
        <w:trPr>
          <w:trHeight w:hRule="exact" w:val="483.7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основные приемы и типологию технологий индивидуализации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национ3альных ценностей</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взаимодействовать с другими специалистами в процессе реализации образовательного процесса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соотносить виды адресной  помощи  с  индивидуальными образовательными потребностями  обучающихся  на  соответствующем  уровне образования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методами выявления обучающихся с особыми образовательными потребностями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действиями оказания адресной помощи обучающимся на соответствующем уровне образования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и организовывать взаимодействия участников образовательных отношений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педагогические  основы  построения взаимодействия с субъектами образовательного процесса; методы выявления  индивидуальных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особенности  построения  взаимодействия  с  различными участниками образовательных отношений с учетом особенностей образовательной среды учреждения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использовать особенности образовательной среды учреждения для реализации взаимодействия субъектов</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составлять  (совместно  с  другими  специалистами)  планы взаимодействия  участников  образовательных  отношений; использовать  для организации  взаимодействия  приемы организаторской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технологиями  взаимодействия  и сотрудничества в образовательном процессе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владеть способами решения проблем  при  взаимодействии  с  различным контингентом обучающихся;  приемами  индивидуального  подхода  к  разным участникам образовательных отношений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вести совместно с другими участниками исследовательскую деятельность в рамках выбранной проблематики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методологические основы  исследовательской деятельности в образовании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проектировать  программы исследования  в  рамках  выбранной проблематики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отбирать методологические  основания  и используемые  методы педагогического  исследования,  источники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приемами организации  работы  проектной (исследовательской)  команды для поиска и применения знаний в рамках выбранной  проблематики  с  целью решения задач  развития профессиональной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 этапы работы над проектом с учетом последовательности их реализации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действующие правовые нормы, имеющиеся ресурсы и ограничения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требования к публичному представлению  результатов проекта</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выстраивать этапы работы над проектом с учетом этапов жизненного цикла проекта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определять проблему, лежащую в основе проекта, грамотно формулировать его цель</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выбирать оптимальный способ решения задач проекта, исходя из действующих правовых норм и имеющихся ресурсов и ограничений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уметь качественно решать поставленные задачи в рамках установленного времени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методами подбора исполнителей проекта, обладающих необходимыми компетенциями для его реализации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способами оценивания выявленных проблем и рисков в процессе реализации проекта и его результатов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УК-2.10 владеть способами публичного представления результатов проекта, навыками участия в обсуждении хода и результатов проекта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способы выстраивания стратегии сотрудничества для достижения поставленной  цели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и общения разных людей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разные виды коммуникации (устную, письменную, вербальную, невербальную, реальную, виртуальную, межличностную и др.)</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определять роль каждого участника в команде в соответствии с личностными особенностями и профессиональными качествами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осуществлять руководство командой и достижением поставленной цели на основе разных видов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видеть результаты  (последствия) личных действий, планировать последовательность шагов для достижения поставленной цели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эффективно взаимодействовать с членами команды, в т.ч. участвовать в обмене информацией, знаниями и опытом и презентации результатов работы команды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владеть способами контроля выполнения последовательности шагов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навыками соблюдения норм профессиональной этики, участвуя во взаимодействии с другими членами команды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«Научные основы проектирования в социальной сфере» относится к обязательной части, является дисциплиной Блока Б1. «Дисциплины (модули)». Модуль "Государственное управление образованием"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развитием системы образования в России</w:t>
            </w:r>
          </w:p>
          <w:p>
            <w:pPr>
              <w:jc w:val="center"/>
              <w:spacing w:after="0" w:line="240" w:lineRule="auto"/>
              <w:rPr>
                <w:sz w:val="22"/>
                <w:szCs w:val="22"/>
              </w:rPr>
            </w:pPr>
            <w:r>
              <w:rPr>
                <w:rFonts w:ascii="Times New Roman" w:hAnsi="Times New Roman" w:cs="Times New Roman"/>
                <w:color w:val="#000000"/>
                <w:sz w:val="22"/>
                <w:szCs w:val="22"/>
              </w:rPr>
              <w:t> Стратегическое партнерство государства и общества в сфере образования</w:t>
            </w:r>
          </w:p>
          <w:p>
            <w:pPr>
              <w:jc w:val="center"/>
              <w:spacing w:after="0" w:line="240" w:lineRule="auto"/>
              <w:rPr>
                <w:sz w:val="22"/>
                <w:szCs w:val="22"/>
              </w:rPr>
            </w:pPr>
            <w:r>
              <w:rPr>
                <w:rFonts w:ascii="Times New Roman" w:hAnsi="Times New Roman" w:cs="Times New Roman"/>
                <w:color w:val="#000000"/>
                <w:sz w:val="22"/>
                <w:szCs w:val="22"/>
              </w:rPr>
              <w:t> Социальный маркетинг в образовании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УК-3, ОПК-2, ОПК-3, ОПК-7,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социального проектирования. Современные концепции социально-проектной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социальных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Реализация социального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концепции социально-проектной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жизнеспособности социального проекта: социальная диагностика, социальное прогнозирование и социальная экспертиза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Реализация социального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проектирования в социальной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447.0275"/>
        </w:trPr>
        <w:tc>
          <w:tcPr>
            <w:tcW w:w="9654" w:type="dxa"/>
            <w:gridSpan w:val="7"/>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социального проектирования. Современные концепции социально- проектной деятельности</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проекта и проектирования. Отличия проектирования технических, экономических и социальных объектов, явлений и процессов. Предпосылки возникновения социального проектирования. Социальный проект как нововведение в социальной сфере, возможность конструирования и построения которого имеет теоретическое, финансово-экономическое, правовое обоснование и локализовано в пространственно-временных границах. Социологические основания социального прогнозирования и моделирования. Перспективы развития теории и практики социального проектирования в России в ХХI веке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социальных проектов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типология социальных проектов. Типы проектов по характеру проектируемых изменений: инновационные, модернизирующие и реставрационные проекты. Типы проектов по направлениям деятельности. Типы проектов по особенностям финансирования: инвестиционные, спонсорские, кредитные, бюджетные, благотворительные. Типы проектов по их масштабам применения: глобальные проекты, макропроекты, микро-проекты, минипроекты. Типы проектов по срокам их реализации: краткосрочные, среднесрочные и долгосрочные проекты. Основные принципы социального проектирования: законность, экономичность, эстетичность, своевременность (актуальность). Жизненный цикл социального проекта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Реализация социального проекта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проекты и социальные программы. Цели, задачи и особенности коллективной работы над социальным проектом. Создание команды социального проекта. Поиск деловых партнеров. Получение необходимых ресурсов. Проведение плановых мероприятий. Оценка и контроль выполнения плана. Корректировка хода реализации проекта. Анализ результатов работы над проектом и информирование общественности о результатах работы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концепции социально-проектной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проектирование как важнейший компонент управленческой деятельности. Практическое применение социального прогнозирования в сфере социального управления.  Понятие и виды социальных инноваций в сфере социального управления. Основные подходы к социально-проектной деятельности: объектно-ориентированный подход; проблемно-ориентированный подход; субъектно-ориентированный (тезаурусный) подход. Методы социального проектирования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социального проекта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жизнеспособности социального проекта: социальная диагностика, социальное прогнозирование и социальная экспертиза</w:t>
            </w:r>
          </w:p>
        </w:tc>
      </w:tr>
      <w:tr>
        <w:trPr>
          <w:trHeight w:hRule="exact" w:val="21.31518"/>
        </w:trPr>
        <w:tc>
          <w:tcPr>
            <w:tcW w:w="9640" w:type="dxa"/>
          </w:tcPr>
          <w:p/>
        </w:tc>
      </w:tr>
      <w:tr>
        <w:trPr>
          <w:trHeight w:hRule="exact" w:val="2012.42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диагностика и прогнозирование. Необходимость диагноза и прогноза при работе над социальным проектом. Социальная диагностика как установление степени соответствия (несоответствия) параметров социальной реальности (ресурсов, свойств объектов, социальных установок) социальным показателям и нормативам. Способы социальной диагностики. Понятие и особенности социальной экспертизы. Цели и задачи социальной экспертизы, ее место в системе работы по социальному проектированию.</w:t>
            </w:r>
          </w:p>
          <w:p>
            <w:pPr>
              <w:jc w:val="left"/>
              <w:spacing w:after="0" w:line="240" w:lineRule="auto"/>
              <w:rPr>
                <w:sz w:val="24"/>
                <w:szCs w:val="24"/>
              </w:rPr>
            </w:pPr>
            <w:r>
              <w:rPr>
                <w:rFonts w:ascii="Times New Roman" w:hAnsi="Times New Roman" w:cs="Times New Roman"/>
                <w:color w:val="#000000"/>
                <w:sz w:val="24"/>
                <w:szCs w:val="24"/>
              </w:rPr>
              <w:t> Разработка системной оценки проекта. Формирование общественного мнения.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предложений по проекту</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Реализация социального проекта</w:t>
            </w:r>
          </w:p>
        </w:tc>
      </w:tr>
      <w:tr>
        <w:trPr>
          <w:trHeight w:hRule="exact" w:val="21.31501"/>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Презентация и защита социального проекта.  Ожидаемые последствия осуществления социальных проектов: прямые и косвенные, положительные и отрицательные. Влияние профессиональной компетентности специалиста на выбор содержания и формы и способов реализации социального проекта. Основные этапы (стадии) осуществления социального проекта. Контроль за реализацией социального проекта. Фандрайзинг как способ привлечения средств на финансирование проекта в социальной сфере</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проектирования в социальной сфере</w:t>
            </w:r>
          </w:p>
        </w:tc>
      </w:tr>
      <w:tr>
        <w:trPr>
          <w:trHeight w:hRule="exact" w:val="21.31495"/>
        </w:trPr>
        <w:tc>
          <w:tcPr>
            <w:tcW w:w="285" w:type="dxa"/>
          </w:tcPr>
          <w:p/>
        </w:tc>
        <w:tc>
          <w:tcPr>
            <w:tcW w:w="9356" w:type="dxa"/>
          </w:tcPr>
          <w:p/>
        </w:tc>
      </w:tr>
      <w:tr>
        <w:trPr>
          <w:trHeight w:hRule="exact" w:val="2748.6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в социальной сфере. Проектирование в системе социального обслуживания населения. Практическое применение социального прогнозирования в сфере социального управления. Технология социального прогнозирования. Жизненный цикл социального проекта. Применение социальных показателей и социальных нормативов в практике социального проектирования.  Формулировка проектной идеи. Действия на этапе инициации проекта. Использование методов проектирования для активизации инновационного потенциала группы и формирования команды социального проекта. Применение ТРИЗ (теории решения изобретательских задач) в качестве метода социально-проектной деятельности. Технология подготовки социального проекта как текста. Фандрайзинг в социальной сфере</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«Научные основы проектирования в социальной сфере» / Савина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Прогнозирование,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Солодянкина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978-5-534-07566-3.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https://urait.ru/bcode/437152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прогнозирование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Стегний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https://urait.ru/bcode/438999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Оганян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978-5-534-08221-0.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https://urait.ru/bcode/434397</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4.27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2023-2024_ФГОС3++2023_Маг-ОФО-ПО(ГОУО)(23)_plx_Научные основы проектирования в социальной сфере</dc:title>
  <dc:creator>FastReport.NET</dc:creator>
</cp:coreProperties>
</file>